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27E779A5" w:rsidR="004A4275" w:rsidRPr="002C3964" w:rsidRDefault="00091D03">
      <w:pPr>
        <w:spacing w:after="160" w:line="259" w:lineRule="auto"/>
        <w:rPr>
          <w:rFonts w:ascii="Arial" w:hAnsi="Arial" w:cs="Arial"/>
        </w:rPr>
      </w:pPr>
      <w:bookmarkStart w:id="0" w:name="_Hlk90650160"/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9EBFC21" wp14:editId="454D97FF">
            <wp:simplePos x="0" y="0"/>
            <wp:positionH relativeFrom="page">
              <wp:align>right</wp:align>
            </wp:positionH>
            <wp:positionV relativeFrom="paragraph">
              <wp:posOffset>4958549</wp:posOffset>
            </wp:positionV>
            <wp:extent cx="5135880" cy="2130425"/>
            <wp:effectExtent l="0" t="0" r="7620" b="3175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64" w:rsidRPr="002C3964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4EB37760">
                <wp:simplePos x="0" y="0"/>
                <wp:positionH relativeFrom="margin">
                  <wp:posOffset>-155050</wp:posOffset>
                </wp:positionH>
                <wp:positionV relativeFrom="paragraph">
                  <wp:posOffset>1618090</wp:posOffset>
                </wp:positionV>
                <wp:extent cx="10193572" cy="3061253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3572" cy="3061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555A04B0" w:rsidR="007B4EEA" w:rsidRPr="002E7C16" w:rsidRDefault="00227231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Risk Assessment</w:t>
                            </w:r>
                            <w:r w:rsidR="00C96EFA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Template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10556C50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pt;margin-top:127.4pt;width:802.65pt;height:2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1+QEAAM8DAAAOAAAAZHJzL2Uyb0RvYy54bWysU9uO2yAQfa/Uf0C8N74k2W6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" filled="f" stroked="f">
                <v:textbox>
                  <w:txbxContent>
                    <w:p w14:paraId="185E4F7F" w14:textId="555A04B0" w:rsidR="007B4EEA" w:rsidRPr="002E7C16" w:rsidRDefault="00227231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Risk Assessment</w:t>
                      </w:r>
                      <w:r w:rsidR="00C96EFA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Template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10556C50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August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665F4661">
            <wp:simplePos x="0" y="0"/>
            <wp:positionH relativeFrom="page">
              <wp:align>right</wp:align>
            </wp:positionH>
            <wp:positionV relativeFrom="paragraph">
              <wp:posOffset>-432877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7564BAF1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2C3964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 w:rsidRPr="002C3964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068"/>
        <w:gridCol w:w="1023"/>
        <w:gridCol w:w="587"/>
        <w:gridCol w:w="1459"/>
        <w:gridCol w:w="1234"/>
        <w:gridCol w:w="811"/>
        <w:gridCol w:w="1023"/>
        <w:gridCol w:w="3069"/>
      </w:tblGrid>
      <w:tr w:rsidR="00227231" w:rsidRPr="002C3964" w14:paraId="4C4F5581" w14:textId="77777777" w:rsidTr="00300C64">
        <w:tc>
          <w:tcPr>
            <w:tcW w:w="3114" w:type="dxa"/>
            <w:shd w:val="clear" w:color="auto" w:fill="002060"/>
            <w:vAlign w:val="center"/>
          </w:tcPr>
          <w:bookmarkEnd w:id="0"/>
          <w:p w14:paraId="718F7E71" w14:textId="7E5CBB40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78" w:type="dxa"/>
            <w:gridSpan w:val="3"/>
          </w:tcPr>
          <w:p w14:paraId="28F2B6AE" w14:textId="6DB57580" w:rsidR="00227231" w:rsidRPr="002C3964" w:rsidRDefault="007914A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Attending </w:t>
            </w:r>
            <w:r w:rsidR="00320EA5">
              <w:rPr>
                <w:rFonts w:ascii="Arial" w:hAnsi="Arial" w:cs="Arial"/>
              </w:rPr>
              <w:t>Long Course Training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0256EDFB" w14:textId="3C06E3FA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Club</w:t>
            </w:r>
          </w:p>
        </w:tc>
        <w:tc>
          <w:tcPr>
            <w:tcW w:w="4903" w:type="dxa"/>
            <w:gridSpan w:val="3"/>
          </w:tcPr>
          <w:p w14:paraId="5BF47592" w14:textId="4C6C73D2" w:rsidR="00227231" w:rsidRPr="002C3964" w:rsidRDefault="00B448A0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Bellshill Sharks ASC</w:t>
            </w:r>
          </w:p>
        </w:tc>
      </w:tr>
      <w:tr w:rsidR="00227231" w:rsidRPr="002C3964" w14:paraId="321D4897" w14:textId="77777777" w:rsidTr="00300C64">
        <w:tc>
          <w:tcPr>
            <w:tcW w:w="3114" w:type="dxa"/>
            <w:shd w:val="clear" w:color="auto" w:fill="002060"/>
            <w:vAlign w:val="center"/>
          </w:tcPr>
          <w:p w14:paraId="1A902330" w14:textId="61436D36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Venue</w:t>
            </w:r>
          </w:p>
        </w:tc>
        <w:tc>
          <w:tcPr>
            <w:tcW w:w="4678" w:type="dxa"/>
            <w:gridSpan w:val="3"/>
          </w:tcPr>
          <w:p w14:paraId="26A29C71" w14:textId="710C4A7F" w:rsidR="00227231" w:rsidRPr="002C3964" w:rsidRDefault="00B448A0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Host Leisure Centre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475850C6" w14:textId="29A69F81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  <w:tc>
          <w:tcPr>
            <w:tcW w:w="4903" w:type="dxa"/>
            <w:gridSpan w:val="3"/>
          </w:tcPr>
          <w:p w14:paraId="221F9ED6" w14:textId="4364D614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227231" w:rsidRPr="002C3964" w14:paraId="780B6AA5" w14:textId="77777777" w:rsidTr="00300C64">
        <w:tc>
          <w:tcPr>
            <w:tcW w:w="3114" w:type="dxa"/>
            <w:shd w:val="clear" w:color="auto" w:fill="002060"/>
            <w:vAlign w:val="center"/>
          </w:tcPr>
          <w:p w14:paraId="13B0A8B5" w14:textId="05CB83EA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No. of attendees</w:t>
            </w:r>
          </w:p>
        </w:tc>
        <w:tc>
          <w:tcPr>
            <w:tcW w:w="4091" w:type="dxa"/>
            <w:gridSpan w:val="2"/>
          </w:tcPr>
          <w:p w14:paraId="7B44E6B1" w14:textId="1E86708B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4091" w:type="dxa"/>
            <w:gridSpan w:val="4"/>
          </w:tcPr>
          <w:p w14:paraId="1D530452" w14:textId="26984E14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4092" w:type="dxa"/>
            <w:gridSpan w:val="2"/>
          </w:tcPr>
          <w:p w14:paraId="14D9868C" w14:textId="3BF816FA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227231" w:rsidRPr="002C3964" w14:paraId="7BBF2183" w14:textId="77777777" w:rsidTr="00300C64">
        <w:tc>
          <w:tcPr>
            <w:tcW w:w="3114" w:type="dxa"/>
            <w:vMerge w:val="restart"/>
            <w:shd w:val="clear" w:color="auto" w:fill="002060"/>
            <w:vAlign w:val="center"/>
          </w:tcPr>
          <w:p w14:paraId="69072836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Risk Assessment</w:t>
            </w:r>
          </w:p>
        </w:tc>
        <w:tc>
          <w:tcPr>
            <w:tcW w:w="3068" w:type="dxa"/>
            <w:shd w:val="clear" w:color="auto" w:fill="DEEAF6" w:themeFill="accent5" w:themeFillTint="33"/>
          </w:tcPr>
          <w:p w14:paraId="529E8B9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on</w:t>
            </w:r>
          </w:p>
        </w:tc>
        <w:tc>
          <w:tcPr>
            <w:tcW w:w="3069" w:type="dxa"/>
            <w:gridSpan w:val="3"/>
          </w:tcPr>
          <w:p w14:paraId="275DEFE1" w14:textId="52729754" w:rsidR="00227231" w:rsidRPr="002C3964" w:rsidRDefault="00B448A0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B448A0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2024</w:t>
            </w:r>
          </w:p>
        </w:tc>
        <w:tc>
          <w:tcPr>
            <w:tcW w:w="3068" w:type="dxa"/>
            <w:gridSpan w:val="3"/>
            <w:shd w:val="clear" w:color="auto" w:fill="DEEAF6" w:themeFill="accent5" w:themeFillTint="33"/>
          </w:tcPr>
          <w:p w14:paraId="59C8644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Review Date</w:t>
            </w:r>
          </w:p>
        </w:tc>
        <w:tc>
          <w:tcPr>
            <w:tcW w:w="3069" w:type="dxa"/>
          </w:tcPr>
          <w:p w14:paraId="77BBD3F4" w14:textId="28783DD4" w:rsidR="00227231" w:rsidRPr="002C3964" w:rsidRDefault="00B448A0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B448A0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2025</w:t>
            </w:r>
          </w:p>
        </w:tc>
      </w:tr>
      <w:tr w:rsidR="00227231" w:rsidRPr="002C3964" w14:paraId="7843B40B" w14:textId="77777777" w:rsidTr="00300C64">
        <w:tc>
          <w:tcPr>
            <w:tcW w:w="3114" w:type="dxa"/>
            <w:vMerge/>
            <w:shd w:val="clear" w:color="auto" w:fill="002060"/>
          </w:tcPr>
          <w:p w14:paraId="6E7591C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shd w:val="clear" w:color="auto" w:fill="DEEAF6" w:themeFill="accent5" w:themeFillTint="33"/>
          </w:tcPr>
          <w:p w14:paraId="2F6579FF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by</w:t>
            </w:r>
          </w:p>
        </w:tc>
        <w:tc>
          <w:tcPr>
            <w:tcW w:w="7596" w:type="dxa"/>
            <w:gridSpan w:val="5"/>
          </w:tcPr>
          <w:p w14:paraId="6306003B" w14:textId="02ECE77F" w:rsidR="00227231" w:rsidRPr="002C3964" w:rsidRDefault="00B448A0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Fiona McCreadie</w:t>
            </w:r>
          </w:p>
        </w:tc>
      </w:tr>
    </w:tbl>
    <w:p w14:paraId="70BAD956" w14:textId="4880F029" w:rsidR="00227231" w:rsidRPr="002C3964" w:rsidRDefault="00227231" w:rsidP="00227231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3283"/>
        <w:gridCol w:w="1484"/>
        <w:gridCol w:w="1790"/>
        <w:gridCol w:w="4490"/>
        <w:gridCol w:w="1410"/>
        <w:gridCol w:w="1266"/>
      </w:tblGrid>
      <w:tr w:rsidR="002C3964" w:rsidRPr="002C3964" w14:paraId="5DF9D1D6" w14:textId="77777777" w:rsidTr="002C3964">
        <w:tc>
          <w:tcPr>
            <w:tcW w:w="1684" w:type="dxa"/>
            <w:shd w:val="clear" w:color="auto" w:fill="002060"/>
          </w:tcPr>
          <w:p w14:paraId="4B30BD64" w14:textId="19FC51C9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Facility Area</w:t>
            </w:r>
            <w:r w:rsidR="00C96EFA">
              <w:rPr>
                <w:rFonts w:ascii="Arial" w:hAnsi="Arial" w:cs="Arial"/>
                <w:b/>
                <w:bCs/>
                <w:color w:val="FFFFFF" w:themeColor="background1"/>
              </w:rPr>
              <w:t xml:space="preserve">/ Activity </w:t>
            </w:r>
          </w:p>
        </w:tc>
        <w:tc>
          <w:tcPr>
            <w:tcW w:w="3322" w:type="dxa"/>
            <w:shd w:val="clear" w:color="auto" w:fill="002060"/>
          </w:tcPr>
          <w:p w14:paraId="27DE76A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Description of Hazard</w:t>
            </w:r>
          </w:p>
        </w:tc>
        <w:tc>
          <w:tcPr>
            <w:tcW w:w="1271" w:type="dxa"/>
            <w:shd w:val="clear" w:color="auto" w:fill="002060"/>
          </w:tcPr>
          <w:p w14:paraId="1C79B50A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People at Risk</w:t>
            </w:r>
          </w:p>
        </w:tc>
        <w:tc>
          <w:tcPr>
            <w:tcW w:w="1821" w:type="dxa"/>
            <w:shd w:val="clear" w:color="auto" w:fill="002060"/>
          </w:tcPr>
          <w:p w14:paraId="0422FD1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Level of Risk (High, Medium or Low)</w:t>
            </w:r>
          </w:p>
        </w:tc>
        <w:tc>
          <w:tcPr>
            <w:tcW w:w="4590" w:type="dxa"/>
            <w:shd w:val="clear" w:color="auto" w:fill="002060"/>
          </w:tcPr>
          <w:p w14:paraId="4D549853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Actions to mitigate/ remove level of Risk </w:t>
            </w:r>
          </w:p>
        </w:tc>
        <w:tc>
          <w:tcPr>
            <w:tcW w:w="1422" w:type="dxa"/>
            <w:shd w:val="clear" w:color="auto" w:fill="002060"/>
          </w:tcPr>
          <w:p w14:paraId="416485BD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Residual risk level </w:t>
            </w:r>
          </w:p>
        </w:tc>
        <w:tc>
          <w:tcPr>
            <w:tcW w:w="1278" w:type="dxa"/>
            <w:shd w:val="clear" w:color="auto" w:fill="002060"/>
          </w:tcPr>
          <w:p w14:paraId="486B787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Review Date </w:t>
            </w:r>
          </w:p>
        </w:tc>
      </w:tr>
      <w:tr w:rsidR="00C96EFA" w:rsidRPr="002C3964" w14:paraId="5CD8537E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53F3DFB3" w14:textId="71D0B49C" w:rsidR="00C96EFA" w:rsidRPr="002C3964" w:rsidRDefault="00F84EF7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Facility Changing Area</w:t>
            </w:r>
          </w:p>
        </w:tc>
        <w:tc>
          <w:tcPr>
            <w:tcW w:w="3322" w:type="dxa"/>
          </w:tcPr>
          <w:p w14:paraId="1161B710" w14:textId="2A5E3B04" w:rsidR="00C96EFA" w:rsidRPr="002C3964" w:rsidRDefault="00F61142" w:rsidP="00300C64">
            <w:pPr>
              <w:pStyle w:val="NoSpacing"/>
              <w:rPr>
                <w:rFonts w:ascii="Arial" w:hAnsi="Arial" w:cs="Arial"/>
              </w:rPr>
            </w:pPr>
            <w:r>
              <w:t>Slip/Trip/Fall due to wet floor/benches/changing areas</w:t>
            </w:r>
          </w:p>
        </w:tc>
        <w:tc>
          <w:tcPr>
            <w:tcW w:w="1271" w:type="dxa"/>
          </w:tcPr>
          <w:p w14:paraId="580BE04B" w14:textId="14EA8EB3" w:rsidR="00C96EFA" w:rsidRPr="002C3964" w:rsidRDefault="00F35346" w:rsidP="00F35346">
            <w:pPr>
              <w:pStyle w:val="NoSpacing"/>
              <w:rPr>
                <w:rFonts w:ascii="Arial" w:hAnsi="Arial" w:cs="Arial"/>
              </w:rPr>
            </w:pPr>
            <w:r>
              <w:t>Club Swimmers Non-Club Swimmers Public (non-club members) including coaches/team managers</w:t>
            </w:r>
          </w:p>
        </w:tc>
        <w:tc>
          <w:tcPr>
            <w:tcW w:w="1821" w:type="dxa"/>
          </w:tcPr>
          <w:p w14:paraId="0F364A5A" w14:textId="2746520F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Medium</w:t>
            </w:r>
          </w:p>
        </w:tc>
        <w:tc>
          <w:tcPr>
            <w:tcW w:w="4590" w:type="dxa"/>
          </w:tcPr>
          <w:p w14:paraId="47447828" w14:textId="3DE173D6" w:rsidR="00C96EFA" w:rsidRPr="002C3964" w:rsidRDefault="005F3C2A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Water is removed by facility staff using squeegees; cleanliness is checked by staff; signs are posted to indicate possible slippery surfaces</w:t>
            </w:r>
          </w:p>
        </w:tc>
        <w:tc>
          <w:tcPr>
            <w:tcW w:w="1422" w:type="dxa"/>
          </w:tcPr>
          <w:p w14:paraId="4AEE28DF" w14:textId="30A1DC53" w:rsidR="00C96EFA" w:rsidRPr="002C3964" w:rsidRDefault="005F3C2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8" w:type="dxa"/>
          </w:tcPr>
          <w:p w14:paraId="2DA2E282" w14:textId="1B74493A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3E21F4B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0D30D306" w14:textId="6A77C629" w:rsidR="00C96EFA" w:rsidRPr="002C3964" w:rsidRDefault="00F84EF7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Pool Deck</w:t>
            </w:r>
          </w:p>
        </w:tc>
        <w:tc>
          <w:tcPr>
            <w:tcW w:w="3322" w:type="dxa"/>
          </w:tcPr>
          <w:p w14:paraId="251C43E1" w14:textId="5E29E976" w:rsidR="00C96EFA" w:rsidRPr="002C3964" w:rsidRDefault="00F61142" w:rsidP="00300C64">
            <w:pPr>
              <w:pStyle w:val="NoSpacing"/>
              <w:rPr>
                <w:rFonts w:ascii="Arial" w:hAnsi="Arial" w:cs="Arial"/>
              </w:rPr>
            </w:pPr>
            <w:r>
              <w:t>Slip/Trip/Fall due to wet floor/starting block</w:t>
            </w:r>
            <w:r>
              <w:t xml:space="preserve"> and belongings</w:t>
            </w:r>
          </w:p>
        </w:tc>
        <w:tc>
          <w:tcPr>
            <w:tcW w:w="1271" w:type="dxa"/>
          </w:tcPr>
          <w:p w14:paraId="4864D924" w14:textId="681AF30C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t>Club Swimmers Non-Club Swimmers Public (non-club members) including coaches/team managers</w:t>
            </w:r>
          </w:p>
        </w:tc>
        <w:tc>
          <w:tcPr>
            <w:tcW w:w="1821" w:type="dxa"/>
          </w:tcPr>
          <w:p w14:paraId="5FEB2214" w14:textId="74E44247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90" w:type="dxa"/>
          </w:tcPr>
          <w:p w14:paraId="5A873799" w14:textId="07891DBB" w:rsidR="00C96EFA" w:rsidRPr="002C3964" w:rsidRDefault="002B57C5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All persons are warned of risks. Signs indicate slippery areas; areas are maintained by pool staf</w:t>
            </w:r>
            <w:r>
              <w:t>f</w:t>
            </w:r>
          </w:p>
        </w:tc>
        <w:tc>
          <w:tcPr>
            <w:tcW w:w="1422" w:type="dxa"/>
          </w:tcPr>
          <w:p w14:paraId="106CDCB9" w14:textId="45A710ED" w:rsidR="00C96EFA" w:rsidRPr="002C3964" w:rsidRDefault="005F3C2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8" w:type="dxa"/>
          </w:tcPr>
          <w:p w14:paraId="3B5C6D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BFFA43D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386585FE" w14:textId="69692B29" w:rsidR="00C96EFA" w:rsidRPr="002C3964" w:rsidRDefault="00F84EF7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Pool</w:t>
            </w:r>
          </w:p>
        </w:tc>
        <w:tc>
          <w:tcPr>
            <w:tcW w:w="3322" w:type="dxa"/>
          </w:tcPr>
          <w:p w14:paraId="29D23FD6" w14:textId="0BD4E20C" w:rsidR="00C96EFA" w:rsidRPr="002C3964" w:rsidRDefault="00866981" w:rsidP="00300C64">
            <w:pPr>
              <w:pStyle w:val="NoSpacing"/>
              <w:rPr>
                <w:rFonts w:ascii="Arial" w:hAnsi="Arial" w:cs="Arial"/>
              </w:rPr>
            </w:pPr>
            <w:r>
              <w:t>Difficulty/immersion</w:t>
            </w:r>
            <w:r>
              <w:t xml:space="preserve"> in water/drowning/cramp</w:t>
            </w:r>
          </w:p>
        </w:tc>
        <w:tc>
          <w:tcPr>
            <w:tcW w:w="1271" w:type="dxa"/>
          </w:tcPr>
          <w:p w14:paraId="01E7B110" w14:textId="11672382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t xml:space="preserve">Club Swimmers Non-Club </w:t>
            </w:r>
            <w:r>
              <w:lastRenderedPageBreak/>
              <w:t>Swimmers Public (non-club members) including coaches/team managers</w:t>
            </w:r>
          </w:p>
        </w:tc>
        <w:tc>
          <w:tcPr>
            <w:tcW w:w="1821" w:type="dxa"/>
          </w:tcPr>
          <w:p w14:paraId="30806EC2" w14:textId="5C3567AC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Low</w:t>
            </w:r>
          </w:p>
        </w:tc>
        <w:tc>
          <w:tcPr>
            <w:tcW w:w="4590" w:type="dxa"/>
          </w:tcPr>
          <w:p w14:paraId="4A25C7F1" w14:textId="78EEF29B" w:rsidR="00C96EFA" w:rsidRPr="002C3964" w:rsidRDefault="002B57C5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All swimmers are monitored by coaching staff and trained/qualified lifeguards</w:t>
            </w:r>
          </w:p>
        </w:tc>
        <w:tc>
          <w:tcPr>
            <w:tcW w:w="1422" w:type="dxa"/>
          </w:tcPr>
          <w:p w14:paraId="267453A0" w14:textId="7A277962" w:rsidR="00C96EFA" w:rsidRPr="002C3964" w:rsidRDefault="005F3C2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8" w:type="dxa"/>
          </w:tcPr>
          <w:p w14:paraId="57B8EA41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60A232F9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167561E0" w14:textId="78BFA1C0" w:rsidR="00C96EFA" w:rsidRPr="002C3964" w:rsidRDefault="00F84EF7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Host Leisure Complex</w:t>
            </w:r>
          </w:p>
        </w:tc>
        <w:tc>
          <w:tcPr>
            <w:tcW w:w="3322" w:type="dxa"/>
          </w:tcPr>
          <w:p w14:paraId="30387D0E" w14:textId="5E5B6C68" w:rsidR="00C96EFA" w:rsidRPr="002C3964" w:rsidRDefault="00866981" w:rsidP="00300C64">
            <w:pPr>
              <w:pStyle w:val="NoSpacing"/>
              <w:rPr>
                <w:rFonts w:ascii="Arial" w:hAnsi="Arial" w:cs="Arial"/>
              </w:rPr>
            </w:pPr>
            <w:r>
              <w:t>Slip/Trip/Fall upon access/egress to the pool site</w:t>
            </w:r>
          </w:p>
        </w:tc>
        <w:tc>
          <w:tcPr>
            <w:tcW w:w="1271" w:type="dxa"/>
          </w:tcPr>
          <w:p w14:paraId="02226226" w14:textId="76C9575D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t>Club Swimmers Non-Club Swimmers Public (non-club members) including coaches/team managers</w:t>
            </w:r>
          </w:p>
        </w:tc>
        <w:tc>
          <w:tcPr>
            <w:tcW w:w="1821" w:type="dxa"/>
          </w:tcPr>
          <w:p w14:paraId="7C1BFA08" w14:textId="162CA193" w:rsidR="00C96EFA" w:rsidRPr="002C3964" w:rsidRDefault="00F35346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4590" w:type="dxa"/>
          </w:tcPr>
          <w:p w14:paraId="25C7369E" w14:textId="36868A63" w:rsidR="004233DC" w:rsidRDefault="004233DC" w:rsidP="00C96EFA">
            <w:pPr>
              <w:pStyle w:val="NoSpacing"/>
              <w:ind w:left="360"/>
            </w:pPr>
            <w:r>
              <w:t>Facility staff remove any excess water; reception is monitored by</w:t>
            </w:r>
            <w:r>
              <w:t xml:space="preserve"> </w:t>
            </w:r>
            <w:r>
              <w:t>surveillance cameras/warning signs posted to educate facility users</w:t>
            </w:r>
          </w:p>
          <w:p w14:paraId="585407E2" w14:textId="099B4C35" w:rsidR="00C96EFA" w:rsidRPr="002C3964" w:rsidRDefault="00950E32" w:rsidP="00C96EFA">
            <w:pPr>
              <w:pStyle w:val="NoSpacing"/>
              <w:ind w:left="360"/>
              <w:rPr>
                <w:rFonts w:ascii="Arial" w:hAnsi="Arial" w:cs="Arial"/>
              </w:rPr>
            </w:pPr>
            <w:r>
              <w:t>All activities assessed by Management under Risk Assessmen</w:t>
            </w:r>
            <w:r>
              <w:t>t</w:t>
            </w:r>
          </w:p>
        </w:tc>
        <w:tc>
          <w:tcPr>
            <w:tcW w:w="1422" w:type="dxa"/>
          </w:tcPr>
          <w:p w14:paraId="2ABF4723" w14:textId="67B0FA0D" w:rsidR="00C96EFA" w:rsidRPr="002C3964" w:rsidRDefault="005F3C2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Low</w:t>
            </w:r>
          </w:p>
        </w:tc>
        <w:tc>
          <w:tcPr>
            <w:tcW w:w="1278" w:type="dxa"/>
          </w:tcPr>
          <w:p w14:paraId="0718E1F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7FCC39C8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7C86B51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56DF448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4E548FA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1D173A9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1F2F1BDB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6D4C5D1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259C7F4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4E7654A3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1C1B741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64426F2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3AFE7BD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6E5A280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13BF9E98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3933EA4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17AFCDC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07BCAE26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6F580EE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204136F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00E5B93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07FEF13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5A776420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314912F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5B69DFD4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11B36D65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224F90A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616CF6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2C39E10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43797592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25A04133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0FF20F3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543F0BC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50C55B96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5A3C6B6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5AF0EC8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7AF44B8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49EC37D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0626E34A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1CEA397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60AC65A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C96EFA" w:rsidRPr="002C3964" w14:paraId="49BB2F5D" w14:textId="77777777" w:rsidTr="002128F5">
        <w:trPr>
          <w:trHeight w:val="516"/>
        </w:trPr>
        <w:tc>
          <w:tcPr>
            <w:tcW w:w="1684" w:type="dxa"/>
            <w:shd w:val="clear" w:color="auto" w:fill="DEEAF6" w:themeFill="accent5" w:themeFillTint="33"/>
          </w:tcPr>
          <w:p w14:paraId="1352EBE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322" w:type="dxa"/>
          </w:tcPr>
          <w:p w14:paraId="6F31BF55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14:paraId="628610B8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821" w:type="dxa"/>
          </w:tcPr>
          <w:p w14:paraId="4C3C51F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590" w:type="dxa"/>
          </w:tcPr>
          <w:p w14:paraId="41213285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422" w:type="dxa"/>
          </w:tcPr>
          <w:p w14:paraId="319BDE3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78" w:type="dxa"/>
          </w:tcPr>
          <w:p w14:paraId="43A91C9B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6D7F162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35541AB6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76919759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5D866F7C" w14:textId="65E44451" w:rsidR="006F7257" w:rsidRPr="002C3964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2C3964" w:rsidSect="002C3964">
      <w:headerReference w:type="default" r:id="rId13"/>
      <w:footerReference w:type="even" r:id="rId14"/>
      <w:footerReference w:type="default" r:id="rId15"/>
      <w:footerReference w:type="first" r:id="rId16"/>
      <w:pgSz w:w="16838" w:h="11906" w:orient="landscape" w:code="9"/>
      <w:pgMar w:top="720" w:right="720" w:bottom="720" w:left="72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2FB9" w14:textId="77777777" w:rsidR="0033011F" w:rsidRDefault="0033011F" w:rsidP="00DA1171">
      <w:pPr>
        <w:spacing w:after="0" w:line="240" w:lineRule="auto"/>
      </w:pPr>
      <w:r>
        <w:separator/>
      </w:r>
    </w:p>
  </w:endnote>
  <w:endnote w:type="continuationSeparator" w:id="0">
    <w:p w14:paraId="0DD3CC16" w14:textId="77777777" w:rsidR="0033011F" w:rsidRDefault="0033011F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71A5" w14:textId="4A34020D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3F7960" wp14:editId="1E0431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3" name="Text Box 3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F48C9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4C438BA" w14:textId="61E8111F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F79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Non-Business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68F48C9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4C438BA" w14:textId="61E8111F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E4A3BF9" w:rsidR="008E5FFE" w:rsidRDefault="005805A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EBCA14" wp14:editId="547C0865">
              <wp:simplePos x="4572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5" name="Text Box 5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E365C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13CB6D69" w14:textId="6E582A55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CA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Non-Business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5E365C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13CB6D69" w14:textId="6E582A55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B003" w14:textId="6AD63F63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4AA4B6" wp14:editId="628B4391">
              <wp:simplePos x="457200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2" name="Text Box 2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34B17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AE8BDDE" w14:textId="2894A918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AA4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Non-Business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F34B17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AE8BDDE" w14:textId="2894A918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F586" w14:textId="77777777" w:rsidR="0033011F" w:rsidRDefault="0033011F" w:rsidP="00DA1171">
      <w:pPr>
        <w:spacing w:after="0" w:line="240" w:lineRule="auto"/>
      </w:pPr>
      <w:r>
        <w:separator/>
      </w:r>
    </w:p>
  </w:footnote>
  <w:footnote w:type="continuationSeparator" w:id="0">
    <w:p w14:paraId="2741F151" w14:textId="77777777" w:rsidR="0033011F" w:rsidRDefault="0033011F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7B65FCD9" w:rsidR="00DA1171" w:rsidRPr="002E7C16" w:rsidRDefault="0064147D" w:rsidP="00227231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E3AE7" wp14:editId="427EF06C">
          <wp:simplePos x="0" y="0"/>
          <wp:positionH relativeFrom="margin">
            <wp:posOffset>113030</wp:posOffset>
          </wp:positionH>
          <wp:positionV relativeFrom="paragraph">
            <wp:posOffset>-624840</wp:posOffset>
          </wp:positionV>
          <wp:extent cx="1083310" cy="1083310"/>
          <wp:effectExtent l="0" t="0" r="2540" b="2540"/>
          <wp:wrapTight wrapText="bothSides">
            <wp:wrapPolygon edited="0">
              <wp:start x="0" y="0"/>
              <wp:lineTo x="0" y="21271"/>
              <wp:lineTo x="21271" y="21271"/>
              <wp:lineTo x="21271" y="0"/>
              <wp:lineTo x="0" y="0"/>
            </wp:wrapPolygon>
          </wp:wrapTight>
          <wp:docPr id="5641812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1812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90932226"/>
        <w:picture/>
      </w:sdtPr>
      <w:sdtEndPr/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227231">
      <w:rPr>
        <w:rFonts w:ascii="Arial" w:hAnsi="Arial" w:cs="Arial"/>
        <w:b/>
        <w:bCs/>
        <w:color w:val="15B7FF"/>
        <w:sz w:val="40"/>
        <w:szCs w:val="40"/>
      </w:rPr>
      <w:t xml:space="preserve"> Risk Assessment</w:t>
    </w:r>
  </w:p>
  <w:p w14:paraId="10EA7303" w14:textId="49BFB1BD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533944" w:rsidRPr="006A0116">
      <w:rPr>
        <w:rFonts w:ascii="Arial" w:hAnsi="Arial" w:cs="Arial"/>
        <w:b/>
        <w:bCs/>
        <w:color w:val="221646"/>
        <w:sz w:val="32"/>
        <w:szCs w:val="32"/>
      </w:rPr>
      <w:t xml:space="preserve">Version </w:t>
    </w:r>
    <w:r w:rsidR="00227231">
      <w:rPr>
        <w:rFonts w:ascii="Arial" w:hAnsi="Arial" w:cs="Arial"/>
        <w:b/>
        <w:bCs/>
        <w:color w:val="221646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7E67"/>
    <w:multiLevelType w:val="hybridMultilevel"/>
    <w:tmpl w:val="00726A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77525"/>
    <w:multiLevelType w:val="hybridMultilevel"/>
    <w:tmpl w:val="ADB80C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AB1A8F"/>
    <w:multiLevelType w:val="hybridMultilevel"/>
    <w:tmpl w:val="303E20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46D22A92"/>
    <w:multiLevelType w:val="hybridMultilevel"/>
    <w:tmpl w:val="BE82167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53F39"/>
    <w:multiLevelType w:val="hybridMultilevel"/>
    <w:tmpl w:val="A70E538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2390F"/>
    <w:multiLevelType w:val="hybridMultilevel"/>
    <w:tmpl w:val="5E5A094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B54BBD"/>
    <w:multiLevelType w:val="hybridMultilevel"/>
    <w:tmpl w:val="ABEE4A0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29220F"/>
    <w:multiLevelType w:val="hybridMultilevel"/>
    <w:tmpl w:val="AD3A17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C76FC9"/>
    <w:multiLevelType w:val="hybridMultilevel"/>
    <w:tmpl w:val="933846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414DE"/>
    <w:multiLevelType w:val="hybridMultilevel"/>
    <w:tmpl w:val="79AA00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66883"/>
    <w:multiLevelType w:val="hybridMultilevel"/>
    <w:tmpl w:val="896C92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5322624">
    <w:abstractNumId w:val="7"/>
  </w:num>
  <w:num w:numId="2" w16cid:durableId="1749645450">
    <w:abstractNumId w:val="0"/>
  </w:num>
  <w:num w:numId="3" w16cid:durableId="1799107880">
    <w:abstractNumId w:val="14"/>
  </w:num>
  <w:num w:numId="4" w16cid:durableId="894857721">
    <w:abstractNumId w:val="15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111293336">
    <w:abstractNumId w:val="12"/>
  </w:num>
  <w:num w:numId="8" w16cid:durableId="206769468">
    <w:abstractNumId w:val="10"/>
  </w:num>
  <w:num w:numId="9" w16cid:durableId="1578974192">
    <w:abstractNumId w:val="11"/>
  </w:num>
  <w:num w:numId="10" w16cid:durableId="466093280">
    <w:abstractNumId w:val="4"/>
  </w:num>
  <w:num w:numId="11" w16cid:durableId="1147210664">
    <w:abstractNumId w:val="8"/>
  </w:num>
  <w:num w:numId="12" w16cid:durableId="1830172482">
    <w:abstractNumId w:val="9"/>
  </w:num>
  <w:num w:numId="13" w16cid:durableId="813722904">
    <w:abstractNumId w:val="16"/>
  </w:num>
  <w:num w:numId="14" w16cid:durableId="2117556418">
    <w:abstractNumId w:val="2"/>
  </w:num>
  <w:num w:numId="15" w16cid:durableId="1348559209">
    <w:abstractNumId w:val="6"/>
  </w:num>
  <w:num w:numId="16" w16cid:durableId="1087964802">
    <w:abstractNumId w:val="13"/>
  </w:num>
  <w:num w:numId="17" w16cid:durableId="1481771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7509"/>
    <w:rsid w:val="00072830"/>
    <w:rsid w:val="00091D03"/>
    <w:rsid w:val="000A17F0"/>
    <w:rsid w:val="000A750E"/>
    <w:rsid w:val="000B034A"/>
    <w:rsid w:val="000B3A58"/>
    <w:rsid w:val="000E2B7C"/>
    <w:rsid w:val="000F0AF7"/>
    <w:rsid w:val="000F4C11"/>
    <w:rsid w:val="00162475"/>
    <w:rsid w:val="00163820"/>
    <w:rsid w:val="00180D56"/>
    <w:rsid w:val="00195C42"/>
    <w:rsid w:val="00197C2A"/>
    <w:rsid w:val="001E1FAA"/>
    <w:rsid w:val="00205AB0"/>
    <w:rsid w:val="00227231"/>
    <w:rsid w:val="002328B2"/>
    <w:rsid w:val="00254E28"/>
    <w:rsid w:val="00290DA8"/>
    <w:rsid w:val="00291A85"/>
    <w:rsid w:val="002A7D9C"/>
    <w:rsid w:val="002B57C5"/>
    <w:rsid w:val="002B5AE1"/>
    <w:rsid w:val="002C3964"/>
    <w:rsid w:val="002E7C16"/>
    <w:rsid w:val="002F64CE"/>
    <w:rsid w:val="00320EA5"/>
    <w:rsid w:val="0033011F"/>
    <w:rsid w:val="003475D2"/>
    <w:rsid w:val="00376218"/>
    <w:rsid w:val="00380963"/>
    <w:rsid w:val="003D0899"/>
    <w:rsid w:val="003D5AE0"/>
    <w:rsid w:val="003E26D7"/>
    <w:rsid w:val="003E3081"/>
    <w:rsid w:val="003F12D0"/>
    <w:rsid w:val="004233DC"/>
    <w:rsid w:val="0043155C"/>
    <w:rsid w:val="00445243"/>
    <w:rsid w:val="00446386"/>
    <w:rsid w:val="0045441C"/>
    <w:rsid w:val="0045626B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4964"/>
    <w:rsid w:val="00515E08"/>
    <w:rsid w:val="00533944"/>
    <w:rsid w:val="005604F4"/>
    <w:rsid w:val="005805AC"/>
    <w:rsid w:val="00587572"/>
    <w:rsid w:val="005B0F79"/>
    <w:rsid w:val="005D09B1"/>
    <w:rsid w:val="005D1D39"/>
    <w:rsid w:val="005F3C2A"/>
    <w:rsid w:val="0064147D"/>
    <w:rsid w:val="0064446F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83791"/>
    <w:rsid w:val="00786CA8"/>
    <w:rsid w:val="007914AA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66981"/>
    <w:rsid w:val="008925FE"/>
    <w:rsid w:val="008B5DA7"/>
    <w:rsid w:val="008D6B69"/>
    <w:rsid w:val="008E0847"/>
    <w:rsid w:val="008E5FFE"/>
    <w:rsid w:val="00910D2B"/>
    <w:rsid w:val="00926F7A"/>
    <w:rsid w:val="0092745E"/>
    <w:rsid w:val="00950E32"/>
    <w:rsid w:val="0095160A"/>
    <w:rsid w:val="0098462B"/>
    <w:rsid w:val="00990736"/>
    <w:rsid w:val="00993678"/>
    <w:rsid w:val="009D7282"/>
    <w:rsid w:val="009E37AC"/>
    <w:rsid w:val="00A203E5"/>
    <w:rsid w:val="00A53470"/>
    <w:rsid w:val="00A56100"/>
    <w:rsid w:val="00A814A2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448A0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96EFA"/>
    <w:rsid w:val="00D557DE"/>
    <w:rsid w:val="00D66E5C"/>
    <w:rsid w:val="00DA1171"/>
    <w:rsid w:val="00DB500E"/>
    <w:rsid w:val="00DE3ED5"/>
    <w:rsid w:val="00DF12C7"/>
    <w:rsid w:val="00DF5F3C"/>
    <w:rsid w:val="00E408B8"/>
    <w:rsid w:val="00E847CD"/>
    <w:rsid w:val="00E90FAD"/>
    <w:rsid w:val="00E97A49"/>
    <w:rsid w:val="00EB7CF9"/>
    <w:rsid w:val="00EC518E"/>
    <w:rsid w:val="00EF0C98"/>
    <w:rsid w:val="00EF4F5D"/>
    <w:rsid w:val="00F35346"/>
    <w:rsid w:val="00F41845"/>
    <w:rsid w:val="00F61142"/>
    <w:rsid w:val="00F758E3"/>
    <w:rsid w:val="00F84EF7"/>
    <w:rsid w:val="00F92A41"/>
    <w:rsid w:val="00F92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D6184-F62C-48C8-BEE2-AE542A5F7A75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2.xml><?xml version="1.0" encoding="utf-8"?>
<ds:datastoreItem xmlns:ds="http://schemas.openxmlformats.org/officeDocument/2006/customXml" ds:itemID="{5C2A8554-D00E-4784-A421-281A3CC96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6CE13-384F-48EA-960E-3E1041E06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3</cp:revision>
  <dcterms:created xsi:type="dcterms:W3CDTF">2024-04-24T13:46:00Z</dcterms:created>
  <dcterms:modified xsi:type="dcterms:W3CDTF">2024-04-24T13:46:00Z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Non-Business
General</vt:lpwstr>
  </property>
  <property fmtid="{D5CDD505-2E9C-101B-9397-08002B2CF9AE}" pid="6" name="MSIP_Label_1315c5c7-5b2d-4fe6-8e03-1ebd9875aad3_Enabled">
    <vt:lpwstr>true</vt:lpwstr>
  </property>
  <property fmtid="{D5CDD505-2E9C-101B-9397-08002B2CF9AE}" pid="7" name="MSIP_Label_1315c5c7-5b2d-4fe6-8e03-1ebd9875aad3_SetDate">
    <vt:lpwstr>2024-02-22T16:06:23Z</vt:lpwstr>
  </property>
  <property fmtid="{D5CDD505-2E9C-101B-9397-08002B2CF9AE}" pid="8" name="MSIP_Label_1315c5c7-5b2d-4fe6-8e03-1ebd9875aad3_Method">
    <vt:lpwstr>Privileged</vt:lpwstr>
  </property>
  <property fmtid="{D5CDD505-2E9C-101B-9397-08002B2CF9AE}" pid="9" name="MSIP_Label_1315c5c7-5b2d-4fe6-8e03-1ebd9875aad3_Name">
    <vt:lpwstr>1315c5c7-5b2d-4fe6-8e03-1ebd9875aad3</vt:lpwstr>
  </property>
  <property fmtid="{D5CDD505-2E9C-101B-9397-08002B2CF9AE}" pid="10" name="MSIP_Label_1315c5c7-5b2d-4fe6-8e03-1ebd9875aad3_SiteId">
    <vt:lpwstr>f90bd2e7-b5c0-4b25-9e27-226ff8b6c17b</vt:lpwstr>
  </property>
  <property fmtid="{D5CDD505-2E9C-101B-9397-08002B2CF9AE}" pid="11" name="MSIP_Label_1315c5c7-5b2d-4fe6-8e03-1ebd9875aad3_ActionId">
    <vt:lpwstr>41e0a058-aaf7-4cce-b9f9-28a25894c616</vt:lpwstr>
  </property>
  <property fmtid="{D5CDD505-2E9C-101B-9397-08002B2CF9AE}" pid="12" name="MSIP_Label_1315c5c7-5b2d-4fe6-8e03-1ebd9875aad3_ContentBits">
    <vt:lpwstr>2</vt:lpwstr>
  </property>
</Properties>
</file>